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AB" w:rsidRPr="00D137AB" w:rsidRDefault="00D137AB" w:rsidP="00D137AB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</w:pPr>
      <w:r w:rsidRPr="00D137AB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>КОММЕНТАРИИ К ФГОС ДОШКОЛЬНОГО ОБРАЗОВАНИЯ</w:t>
      </w:r>
    </w:p>
    <w:p w:rsidR="00D137AB" w:rsidRPr="00D137AB" w:rsidRDefault="00D137AB" w:rsidP="00D137AB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</w:pPr>
      <w:r w:rsidRPr="00D137AB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t>Письмо Министерства образования и науки Российской Федерации</w:t>
      </w:r>
      <w:r w:rsidRPr="00D137AB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br/>
        <w:t>от 28 февраля 2014 г. № 08-249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 исполнение пункта 1.3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(утвержденного Первым заместителем Министра образования и науки Российской Федерации Н.В. Третьяк 31 декабря 2013 г.) Департамент государственной политики в сфере общего образования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направляет комментарии по отдельным вопросам введения федерального государственного образовательного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4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стандарта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дошкольного образования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утвержденного приказом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от 17 октября 2013 г. № 1155 (зарегистрирован в Минюсте России 14 ноября 2013 г. № 30384).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Настоящие комментарии были разработаны ФГАУ "Федеральный институт развития образования" на основе вопросов, возникающих у 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руководителей образовательных организаций, реализующих образовательные программы дошкольного образования и практических работников дошкольного образования.</w:t>
      </w:r>
    </w:p>
    <w:p w:rsidR="00D137AB" w:rsidRPr="00D137AB" w:rsidRDefault="00D137AB" w:rsidP="00D137A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Заместитель директора Департамента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137AB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Ю.В.СМИРНОВА</w:t>
      </w:r>
    </w:p>
    <w:p w:rsidR="00D137AB" w:rsidRPr="00D137AB" w:rsidRDefault="00D137AB" w:rsidP="00D137AB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</w:p>
    <w:p w:rsidR="00D137AB" w:rsidRPr="00D137AB" w:rsidRDefault="00D137AB" w:rsidP="00D137AB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D137A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КОММЕНТАРИИ</w:t>
      </w:r>
      <w:r w:rsidRPr="00D137AB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D137A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 ФЕДЕРАЛЬНОМУ ГОСУДАРСТВЕННОМУ ОБРАЗОВАТЕЛЬНОМУ СТАНДАРТУ</w:t>
      </w:r>
      <w:r w:rsidRPr="00D137AB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D137A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ДОШКОЛЬНОГО ОБРАЗОВАНИЯ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Комментарии к</w:t>
      </w:r>
      <w:r w:rsidRPr="00D137AB">
        <w:rPr>
          <w:rFonts w:ascii="inherit" w:eastAsia="Times New Roman" w:hAnsi="inherit" w:cs="Times New Roman"/>
          <w:color w:val="000000"/>
          <w:sz w:val="23"/>
          <w:lang w:eastAsia="ru-RU"/>
        </w:rPr>
        <w:t> </w:t>
      </w:r>
      <w:hyperlink r:id="rId5" w:anchor="r1_p1.3_2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 пункта 1.3 подпункта 2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данном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6" w:anchor="r1_p1.3_2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пункте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Федерального государственного образовательного стандарта дошкольного образования (далее - ФГОС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Стандарт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содержится указание на разные возрастные возможности детей при разработке и реализации образовательной программы (далее - Программа) в организации, осуществляющей образовательную деятельность (далее - Организация). На практике чаще всего (в условиях организации одновозрастных групп) Программа формируется для детей разного возраста, с разбивкой на этапы освоения: начальный - для детей раннего (младенческого) возраста, завершающий - старшего дошкольного возраста. Разнообразие возрастных возможностей детей требует создания разных условий, что учитывается требованиями Стандарта. В то же время,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детей, например, при появлении ребенка в группе детского сада в середине/конце освоения Программы группой. В этом случае педагоги должны ориентироваться на интересы, возможности и склонности ребенка, а не на содержание текущего этапа Программы.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7" w:anchor="r2_p2.2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 пункта 2.2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данным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8" w:anchor="r2_p2.2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пунктом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Стандарта, а также с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9" w:anchor="p13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пунктом 13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hyperlink r:id="rId10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приказ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от 30 августа 2013 г. № 1014) группы различной направленности (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общеразвивающей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компенсирующей, оздоровительной или комбинированной), являющиеся структурными подразделениями дошкольной образовательной организации (далее - ДОО) и ведущие образовательную деятельность, могут реализовывать разные образовательные программы в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соответствии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требованиями ФГОС ДО и с учетом примерных основных образовательных программ дошкольного образования. При реализации нескольких образовательных программ 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дошкольного образования каждая из них должна быть утверждена Организацией и соответствовать требованиям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1" w:anchor="st2_9" w:tooltip="Федеральный закон от 29.12.2012 № 273-ФЗ (ред. от 03.02.2014) &quot;Об образовании в Российской Федерации&quot;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пункта 9 статьи 2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"Об образовании в Российской Федерации" от 29 декабря 2012 г. № 273-ФЗ (далее - Закон). При этом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образовательная программа для отдельной группы ДОО разрабатывается с использованием примерной основной образовательной программы, обязательная часть образовательной программы группы в соответствии с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2" w:anchor="r2_p2.12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пунктом 2.12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ФГОС ДО может быть оформлена в виде ссылки на соответствующую примерную основную образовательную программу.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Часть программы, формируемая участниками образовательных отношений, в соответствии с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3" w:anchor="r2_p2.12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пунктом 2.12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ФГОС ДО также может быть оформлена в виде ссылки на соответствующую методическую литературу, представляющую парциальные программы и/или методические разработки, используемые группой при реализации этой части программы.</w:t>
      </w:r>
      <w:proofErr w:type="gramEnd"/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образовательная программа группы разрабатывается исключительно на основании требований ФГОС ДО без учета примерной (примерных) программ, то обязательная часть и часть, формируемая участниками образовательного процесса, разрабатываются в соответствии с требованиями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4" w:anchor="r2_p2.11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пункта 2.11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ФГОС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5" w:anchor="r2_p2.5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 пункта 2.5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Данная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6" w:anchor="r2_p2.5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норма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предполагает, что при разработке образовательной программы (программ) конкретной Организации могут использоваться примерные основные образовательные программы дошкольного образования, входящие в реестр примерных основных образовательных программ (</w:t>
      </w:r>
      <w:hyperlink r:id="rId17" w:anchor="st12" w:tooltip="Федеральный закон от 29.12.2012 № 273-ФЗ (ред. от 03.02.2014) &quot;Об образовании в Российской Федерации&quot;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статья 12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Закона). Организация (группа) может разрабатывать программы самостоятельно, не опираясь на какую (какие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)-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либо примерные программы. Употребленный в данном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8" w:anchor="r2_p2.5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пункте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также в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9" w:tooltip="Федеральный закон от 29.12.2012 № 273-ФЗ (ред. от 03.02.2014) &quot;Об образовании в Российской Федерации&quot;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Законе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термин "с учетом" означает право и предоставленную Организации возможность ознакомиться с существующими примерными программами,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(программ) ДОО.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Выбор режима работы дошкольной группы осуществляется Организацией самостоятельно (с учетом объема решаемых задач, мнений участников образовательных отношений). Таким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образом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обеспечивается соответствие организационных особенностей реализации Программы ее содержанию. Для обеспечения бюджетного финансирования всего времени работы педагогического и учебно-вспомогательного персонала в группе продолжительность реализации Программы в сутки должна соответствовать выбранному режиму работы группы, что должно быть отражено в Программе.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группах, либо для каждого режима должны быть разработаны соответствующие программы (при этом различия этих программ могут быть незначительны). Право реализации нескольких основных общеобразовательных программ закреплено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20" w:anchor="st12" w:tooltip="Федеральный закон от 29.12.2012 № 273-ФЗ (ред. от 03.02.2014) &quot;Об образовании в Российской Федерации&quot;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статьей 12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Закона. Программа может соответствовать любому режиму работы группы, не превышающему 14 часов в сутки. В случае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режим работы группы превышает 14 часов в сутки, Программа реализуется не более 14 часов от всего времени пребывания детей.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Реализация программы не подразумевает ограничений на оказание дополнительных платных образовательных услуг воспитанникам.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Получение воспитанниками таких услуг должно регламентироваться договорами (в соответствии с утвержденной примерной формой договора об образовании по образовательным программам дошкольного образования, приказ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от 13 января 2014 г. № 8 (направлен в Минюст России на государственную регистрацию).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случае если Программа реализуется в течение всего времени пребывания детей в Организации (продолжительность работы группы соответствует продолжительности реализации Программы)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группе. Поскольку дошкольное образование не является обязательным, родители (законные представители) воспитанника используют свое право на выбор формы получения ребенком образования и Организации, осуществляющей 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образовательную деятельность. При этом, в случае если хотя бы один ребенок фактически остается в группе, реализация Программы в ней не прекращается,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прерывается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лишь получение образования воспитанником, получающим дополнительную услугу. Поскольку дополнительное образование детей также является важным элементом развития детей, и ограничение их в его получении неконституционно, Организация не может повлиять на решение родителей о порядке посещения ребенком дошкольной группы. Независимо от количества детей в группе для обеспечения реализации Программы требуется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создать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том числе необходимые кадровые условия. При этом финансовое обеспечение кадровых условий определяется в зависимости от нормативного количества детей в группе. Следовательно,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финансирования. Также, фактическое финансирование реализации Программы через обеспечение создания требуемых условий означает, что временное отсутствие ребенка в группе, не влияющее на изменение условий реализации Программы, не должно рассматриваться как нецелевое использование бюджетных средств. В то же время,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21" w:anchor="r2_p2.7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 пункта 2.7 (первый абзац)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Указанная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22" w:anchor="r2_p2.7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норма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означает, что содержание образовательной программы (программ) ДОО не должно быть заранее расписано по конкретным образовательным областям, поскольку оно определяется конкретной ситуацией в группе, а именно: индивидуальными склонностями детей, их интересами, особенностями развития. Педагоги, работающие по программам, ориентированным на ребенка, обычно формируют содержание по ходу образовательной деятельности, решая задачи развития детей в зависимости от сложившейся образовательной ситуации, опираясь на интересы отдельного ребенка или группы детей. Это означает, что конкретное содержание образовательной программы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выполняет роль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средства развития, подбирается по мере постановки и решения развивающих задач и не всегда может быть задано заранее. Кроме того, на практике конкретное содержание образовательной деятельности обычно обеспечивает развитие детей одновременно в разных областях - например, в области социально-коммуникативного, познавательного и речевого развития, или социально-коммуникативного, художественно эстетического и физического развития и т.д. Таким образом,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то же время, существуют примерные программы, которые подробно расписывают определенное образовательное содержание. Если Организация принимает за основу своей Программы такую примерную программу, следует сделать ссылку именно на эту Программу.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23" w:anchor="r2_p2.9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 пункта 2.9 (второй абзац)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Данная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24" w:anchor="r2_p2.9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статья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ФГОС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подчеркивает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взаимодополняющий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характер детского развития в пяти образовательных областях.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25" w:anchor="r2_p2.10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 пункта 2.10</w:t>
        </w:r>
      </w:hyperlink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Соотношение частей образовательной программы носит рекомендательный характер и призвано примерно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оценить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пропорцию между обязательной частью программы и частью, формируемой участниками образовательных отношений. Надо иметь в виду, что необязательный характер уровня дошкольного образования не позволяет устанавливать жесткое соотношение частей программы ДОО.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возраста, предполагающей организацию 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образовательной деятельности в зависимости от индивидуальных особенностей каждого ребенка, что затрудняет строгое определение объема обязательной части программы в ДОО.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26" w:anchor="r3_p3.1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III пункта 3.1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данном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27" w:anchor="r3_p3.1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пункте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употребляются два сходных термина, которые, тем не менее, относятся к разному содержанию и которые следует различать: "развивающая предметно-пространственная среда" и "образовательная среда".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Развивающая предметно-пространственная среда - это специфические для каждой Программы Организации (группы) образовательное оборудование, материалы, мебель и т.п., в сочетании с определенными принципами разделения пространства Организации (группы).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 образовательной средой подразумевается весь комплекс условий, которые обеспечивают развитие детей в дошкольной образовательной организации, в том числе развивающая предметно-пространственная среда, взаимодействие между педагогами и детьми, детская игра, развивающее предметное содержание образовательных областей и другие условия, перечисленные в Стандарте.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28" w:anchor="r3_p3.2.2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III пункта 3.2.2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29" w:anchor="r3_p3.4.4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3.4.4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30" w:anchor="st79_3" w:tooltip="Федеральный закон от 29.12.2012 № 273-ФЗ (ред. от 03.02.2014) &quot;Об образовании в Российской Федерации&quot;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частью 3 статьи 79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Закона под специальными условиями для получения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образования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необходимую техническую помощь, проведение групповых и индивидуальных коррекционных занятий, обеспечение доступа в здания Организаций и другие условия, без которых невозможно или затруднено освоение Программ обучающимися с ограниченными возможностями здоровья.</w:t>
      </w:r>
      <w:proofErr w:type="gramEnd"/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Федеральным законом от 24 ноября 1995 г. № 181-ФЗ "О социальной защите инвалидов в Российской Федерации" (далее - Федеральный закон № 181-ФЗ) специальные условия должны быть внесены в индивидуальную программу реабилитации инвалида (далее - ИПР). ИПР является обязательной для исполнения всеми без исключения органами и организациями.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г. № 379н.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Объем и содержание услуг ассистента (помощника), оказывающего обучающимся необходимую техническую помощь, определяются Индивидуальной программой реабилитации инвалида (перечень реабилитационных мероприятий, направленных на восстановление способностей инвалида к бытовой, общественной, профессиональной деятельности в соответствии со структурой его потребностей, кругом интересов и уровнем притязаний (Постановление Министерства труда и социального развития Российской Федерации от 14 декабря 1996 г. № 14).</w:t>
      </w:r>
      <w:proofErr w:type="gramEnd"/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31" w:anchor="r3_p3.2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III пункта 3.2.3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Оценка индивидуального развития детей представлена в Стандарте в двух формах диагностики - педагогической и психологической. Под педагогической диагностикой понимается такая оценка развития детей, которая необходима педагогу, непосредственно работающему с детьми, для получения "обратной связи" в процессе взаимодействия с ребенком или с группой детей. При этом согласно данной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begin"/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instrText xml:space="preserve"> HYPERLINK "http://xn--273--84d1f.xn--p1ai/akty_minobrnauki_rossii/prikaz-minobrnauki-rf-ot-17102013-no-1155" \l "r3_p3.2.3" \o "Приказ Минобрнауки России от 17.10.2013 № 1155 \"Об утверждении федерального государственного образовательного стандарта дошкольного образования\" (Зарегистрировано в Минюсте России 14.11.2013 № 30384){КонсультантПлюс}" </w:instrTex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separate"/>
      </w:r>
      <w:r w:rsidRPr="00D137AB">
        <w:rPr>
          <w:rFonts w:ascii="inherit" w:eastAsia="Times New Roman" w:hAnsi="inherit" w:cs="Times New Roman"/>
          <w:color w:val="0079CC"/>
          <w:sz w:val="23"/>
          <w:u w:val="single"/>
          <w:lang w:eastAsia="ru-RU"/>
        </w:rPr>
        <w:t>статье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end"/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Стандарта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такая оценка индивидуального развития детей, прежде всего, является профессиональным инструментом педагога,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Программы.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32" w:anchor="r3_p3.2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статье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предусмотрены задачи, для решения которых могут использоваться результаты педагогической диагностики: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индивидуализация образования, которая 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оптимизация работы с группой детей.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самостоятельно. Данные, полученные в результате такой оценки, также являются профессиональными материалами самого педагога и не подлежат проверке в процессе контроля и надзора. Та или иная степень обязательности проведения педагогом педагогической диагностики определяется Программой. При этом проведение педагогической диагностики не может быть вменено в обязанность педагогу, если не созданы условия для ее проведения, включая обеспечение специального обучения. Контроль за эффективностью деятельности педагога, которая, в том числе, может включать педагогическую оценку, может проводиться в процессе независимой оценки качества образования в Организации (</w:t>
      </w:r>
      <w:hyperlink r:id="rId33" w:anchor="r1_p1.7_4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подпункт 4 пункта 1.7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ФГОС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34" w:anchor="st95" w:tooltip="Федеральный закон от 29.12.2012 № 273-ФЗ (ред. от 03.02.2014) &quot;Об образовании в Российской Федерации&quot;{КонсультантПлюс}" w:history="1">
        <w:proofErr w:type="gramStart"/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статья</w:t>
        </w:r>
        <w:proofErr w:type="gramEnd"/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 xml:space="preserve"> 95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Закона).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Психологическую диагностику индивидуального развития ребенка проводят по мере необходимости квалифицированные специалисты - психологи и/или педагоги-психологи. Ее результаты используются для квалифицированной коррекции развития детей или для решения задач психологического сопровождения развития ребенка (группы детей).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участия ребенка в психологической диагностике в обязательном порядке требуется согласие его родителей (законных представителей). Если Организация является экспериментальной площадкой (участником) относительно длительной исследовательской программы, этот факт должен быть отражен в Договоре между Организацией и родителями (законными представителями) ребенка с целью получения их информированного согласия на постоянное исследование развития ребенка.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35" w:tooltip="Приказ Минобрнауки России от 20.09.2013 № 1082 &quot;Об утверждении Положения о психолого-медико-педагогической комиссии&quot; (Зарегистрировано в Минюсте России 23.10.2013 № 30242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Положением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психолого-медико-педагогической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комиссии, утвержденным приказом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от 20 сентября 2013 г. № 1082, ребенку с ограниченными возможностями здоровья необходимо пройти обследование на заседании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психолого-медико-педагогической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комиссии (далее - ПМПК) и получить рекомендации.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36" w:anchor="p10" w:tooltip="Приказ Минобрнауки России от 20.09.2013 № 1082 &quot;Об утверждении Положения о психолого-медико-педагогической комиссии&quot; (Зарегистрировано в Минюсте России 23.10.2013 № 30242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пунктом 10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вышеуказанного Положения основными направлениями деятельности комиссии являются: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б) подготовка по результатам обследования рекомендаций по оказанию детям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психолого-медико-педагогической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помощи и организации их обучения и воспитания, подтверждение, уточнение или изменение ранее данных комиссией рекомендаций;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девиантным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(общественно опасным) поведением;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осуществление учета данных о детях с ограниченными возможностями здоровья и (или)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девиантным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37" w:anchor="p23" w:tooltip="Приказ Минобрнауки России от 20.09.2013 № 1082 &quot;Об утверждении Положения о психолого-медико-педагогической комиссии&quot; (Зарегистрировано в Минюсте России 23.10.2013 № 30242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пунктом 23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Положения заключение комиссии действительно для представления в указанные органы и организации в течение календарного года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даты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его подписания.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Педагогическая оценка индивидуального развития ребенка направлена, прежде всего, на определение наличия условий для развития ребенка в соответствии с его возрастными особенностями, возможностями и индивидуальными склонностями. В отличие от заключения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психолого-медико-педагогической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комиссии (далее - ПМПК), она не призвана выявлять особенности в физическом и (или) психическом развитии и (или) отклонений в поведении детей.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38" w:anchor="r3_p3.2.4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III пункта 3.2.4</w:t>
        </w:r>
      </w:hyperlink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Предельная наполняемость Группы (включающей, в том числе, детей с ограниченными возможностями здоровья) определяется в соответствии с санитарно-эпидемиологическими правилами и нормативами.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постановлением Главного государственного санитарного врача Российской Федерации от 15 мая 2013 г. № 26 "Об утверждении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СанПиН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организаций":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1.11. Рекомендуемое количество детей в группах компенсирующей направленности для детей до 3 лет и старше 3 лет соответственно не должно превышать: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детей с тяжелыми нарушениями речи - 6 и 10 детей;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глухих детей - 6 детей для обеих возрастных групп;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слабослышащих детей - 6 и 8 детей;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слепых детей - 6 детей для обеих возрастных групп;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для слабовидящих детей, для детей с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амблиопией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косоглазием - 6 и 10 детей;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детей с нарушениями опорно-двигательного аппарата - 6 и 8 детей;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детей с задержкой психического развития - 6 и 10 детей;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детей с умственной отсталостью легкой степени - 6 и 10 детей;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детей с аутизмом только в возрасте старше 3 лет - 5 детей;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1.12. В дошкольных образовательных организациях организация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Рекомендуемое количество детей в группах комбинированной направленности: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а) до 3 лет - не более 10 детей, в том числе не более 3 детей с ограниченными возможностями здоровья;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старше 3 лет: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не более 15 детей, в том числе не более 4 слабовидящих и (или) детей с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амблиопией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не более 17 детей, в том числе не более 5 детей с задержкой психического развития.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39" w:anchor="r3_p3.2.6_1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III пункта 3.2.6 подпункта 1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Полномочия по финансовому обеспечению создания в организации условий для дополнительного профессионального образования педагогических работников (</w:t>
      </w:r>
      <w:hyperlink r:id="rId40" w:anchor="st99_2" w:tooltip="Федеральный закон от 29.12.2012 № 273-ФЗ (ред. от 03.02.2014) &quot;Об образовании в Российской Федерации&quot;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часть 2 статьи 99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Закона) относятся к полномочиям субъектов Российской Федерации. Необходимые средства должны быть доведены до Организации (государственной, муниципальной или частной) в составе норматива затрат, либо заложены в смету казенного учреждения. При этом,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(в том числе, оплата замещения временно отсутствующего работника), так и для направления работников на обучение (оплата обучения, командировочные расходы).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41" w:anchor="r3_p3.2.7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III пункта 3.2.7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42" w:anchor="st79_1" w:tooltip="Федеральный закон от 29.12.2012 № 273-ФЗ (ред. от 03.02.2014) &quot;Об образовании в Российской Федерации&quot;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частью 1 статьи 79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Закона: "... содержание образования и условия организации обучения и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воспитания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 с ограниченными возможностями здоровья (далее - ОВЗ) определяются адаптированной образовательной программой, а для инвалидов также в соответствии с индивидуальной программой реабилитации инвалида". В связи с этим,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(отдельными документами) с учетом особенностей их психофизического развития и индивидуальных возможностей. Индивидуальную программу реабилитации разрабатывает Бюро медико-социальной экспертизы (в соответствии со статьей 7 Федерального закона № 181-ФЗ). Условия должны быть созданы в соответствии с Рекомендациями ПМПК (</w:t>
      </w:r>
      <w:hyperlink r:id="rId43" w:tooltip="Приказ Минобрнауки России от 20.09.2013 № 1082 &quot;Об утверждении Положения о психолого-медико-педагогической комиссии&quot; (Зарегистрировано в Минюсте России 23.10.2013 № 30242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приказ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от 20 сентября 2013 г. № 1082 "Об утверждении Положения о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психолого-медико-педагогической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комиссии").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44" w:anchor="r3_p3.3.5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III пункта 3.3.5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45" w:anchor="st28_3_2" w:tooltip="Федеральный закон от 29.12.2012 № 273-ФЗ (ред. от 03.02.2014) &quot;Об образовании в Российской Федерации&quot;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пунктом 2 части 3 статьи 28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Закона к компетенции образовательной организации отнесено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со Стандартом. Таким образом, Организация самостоятельно утверждает перечень необходимых средств обучения, которые будут использоваться при реализации Программы. При этом средства обучения должны полностью соответствовать требованиям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46" w:anchor="r3_p3.3.4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пункта 3.3.4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Стандарта. Для обеспечения возможности Организации осуществлять самостоятельную закупку необходимых средств обучения норматив затрат, в соответствии с которым определяется бюджетное финансирование организации, должны учитываться расходы на приобретение необходимых средств обучения (в соответствии с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методическими</w:t>
      </w:r>
      <w:hyperlink r:id="rId47" w:tooltip="&lt;Письмо&gt; Минобрнауки России от 01.10.2013 № 08-1408 &quot;О направлении методических рекомендаций по реализации полномочий органов государственной власти субъектов Российской Федерации&quot; (вместе с &quot;Методическими рекомендациями по реализации полномочий органов г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рекомендациями</w:t>
        </w:r>
        <w:proofErr w:type="spellEnd"/>
      </w:hyperlink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направленными письмом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от 1 октября 2013 г. № 08-1408).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48" w:anchor="r3_p3.4.1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III пункта 3.4.1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В соответствии с требованиями к кадровому обеспечению Стандарта деятельность руководящих работников, педагогических работников, учебно-вспомогательного персонала, работников, осуществляющих финансовую деятельность, охрану жизни и здоровья детей, необходимо рассматривать в полной мере как деятельность по обеспечению и реализации Программы.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Номенклатура должностей руководящих, педагогических и учебно-вспомогательных работников утверждена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begin"/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instrText xml:space="preserve"> HYPERLINK "http://xn--273--84d1f.xn--p1ai/akty_pravitelstva_rf/postanovlenie-pravitelstva-rf-ot-08082013-no-678" </w:instrTex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separate"/>
      </w:r>
      <w:r w:rsidRPr="00D137AB">
        <w:rPr>
          <w:rFonts w:ascii="inherit" w:eastAsia="Times New Roman" w:hAnsi="inherit" w:cs="Times New Roman"/>
          <w:color w:val="0079CC"/>
          <w:sz w:val="23"/>
          <w:u w:val="single"/>
          <w:lang w:eastAsia="ru-RU"/>
        </w:rPr>
        <w:t>постановлением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fldChar w:fldCharType="end"/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Правительства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8 августа 2013 г. №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а также приказом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Таким образом,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Федерации, осуществляющие управление в сфере образования, и не может быть переложена на уровень муниципалитетов или родителей. То есть средства на оплату труда указанных категорий персонала должны быть заложены в региональные нормативы затрат. Финансовое обеспечение привлечения к реализации Программы научных работников остается на усмотрение субъекта Российской Федерации.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пунктом 4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49" w:anchor="st28_2" w:tooltip="Федеральный закон от 29.12.2012 № 273-ФЗ (ред. от 03.02.2014) &quot;Об образовании в Российской Федерации&quot;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части 2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0" w:anchor="st28_3" w:tooltip="Федеральный закон от 29.12.2012 № 273-ФЗ (ред. от 03.02.2014) &quot;Об образовании в Российской Федерации&quot;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частью 3 статьи 28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Закона установление штатного расписания является компетенцией Организации. В то же время Организация должна исходить в первую очередь из задачи обеспечения требований Стандарта.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сопровождения реализации Программы на протяжении всего времени реализации (в большинстве случаев соответствующего продолжительности работы группы) в каждой группе должны находиться не менее двух работников, в том числе одного воспитателя (или другого педагогического работника) и помощника воспитателя (младшего воспитателя). Таким образом, дети в любой момент должны находиться с одним или несколькими работниками Организации, принимающими участие в реализации Программы (с педагогическим и/или учебно-вспомогательным работником).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группах, в том числе в группах с различной направленностью Программ, а также особенности работы воспитателей в течение времени их совместного пребывания в Организации: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оформлении результатов наблюдения (мониторинга) за здоровьем, развитием и воспитанием детей, в том числе с помощью электронных форм;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разработке плана (программы) воспитательной работы;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участии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и иных мероприятиях, предусмотренных должностной инструкцией.</w:t>
      </w:r>
      <w:proofErr w:type="gramEnd"/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Необходимо также учитывать,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(например, инструкторы по физической культуре, музыкальные руководители, специалисты по художественному и эстетическому воспитанию, педагоги-психологи), а также должна осуществляться методическая поддержка реализации Программы. Для этого Организация самостоятельно устанавливает штатное расписание в пределах выделяемого финансирования. Таким образом, региональные нормативы затрат должны учитывать необходимость покрытия расходов Организации, связанных с привлечением всех категорий работников, предусмотренных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1" w:anchor="r3_p3.4.1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пунктом 3.4.1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Стандарта.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2" w:anchor="r3_p3.4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III пунктов 3.4.3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3" w:anchor="r3_p3.4.4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3.4.4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Педагогическими работниками, дополнительно привлекаемыми для обеспечения реализации Программы в группах для детей с ОВЗ (</w:t>
      </w:r>
      <w:hyperlink r:id="rId54" w:anchor="r3_p3.4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 3.4.3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Стандарта) и в 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общеразвивающих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группах, в которых обучаются дети с ОВЗ (</w:t>
      </w:r>
      <w:hyperlink r:id="rId55" w:anchor="r3_p3.4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 3.4.3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Стандарта), являются учителя-дефектологи, учителя-логопеды, а также, в случае необходимости, социальные педагоги. Рекомендованное количество соответствующих педагогов в расчете на одну группу (для обоих случаев) составляет 1 ставку на группу.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6" w:anchor="r3_p3.6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III пункта 3.6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предметно-развивающей среде и обязательства муниципалитета по финансовому обеспечению организации реализации Программы в учреждениях. При этом подробное распределение региональных и местных обязательств разъясняется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7" w:tooltip="&lt;Письмо&gt; Минобрнауки России от 01.10.2013 № 08-1408 &quot;О направлении методических рекомендаций по реализации полномочий органов государственной власти субъектов Российской Федерации&quot; (вместе с &quot;Методическими рекомендациями по реализации полномочий органов г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письмом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от 1 октября 2013 г. № 08-1408.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8" w:anchor="r4_p4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IV пункта 4.3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Данная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9" w:anchor="r4_p4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статья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Стандарта в соответствии с положениями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60" w:tooltip="Федеральный закон от 29.12.2012 № 273-ФЗ (ред. от 03.02.2014) &quot;Об образовании в Российской Федерации&quot;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Закона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допускает использование целевых ориентиров дошкольного образования для непосредственной оценки реальных достижений детей. Целевые ориентиры, представленные в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61" w:anchor="r4_p4.6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статье 4.6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Стандарта, отражают согласованные ожидания общества относительно дошкольного детства и представляют собой возрастной портрет ребенка, который не может быть непосредственно применен к отдельному ребенку.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Комментарии к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62" w:anchor="r4_p4.5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разделу IV пункта 4.5</w:t>
        </w:r>
      </w:hyperlink>
    </w:p>
    <w:p w:rsidR="00D137AB" w:rsidRPr="00D137AB" w:rsidRDefault="00D137AB" w:rsidP="00D137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63" w:anchor="r4_p4.5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D137AB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пункте</w:t>
        </w:r>
      </w:hyperlink>
      <w:r w:rsidRPr="00D137A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содержится запрет на использование целевых ориентиров для решения ряда управленческих задач. Основанием для такого запрета является характер целевых ориентиров, которые не предполагают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достижением конкретных образовательных результатов детей. </w:t>
      </w:r>
      <w:proofErr w:type="gramStart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образовательной деятельностью в рамках реализации Программы в Организации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</w:t>
      </w:r>
    </w:p>
    <w:p w:rsidR="00D137AB" w:rsidRPr="00D137AB" w:rsidRDefault="00D137AB" w:rsidP="00D137A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Оценка выполнения муниципального (государственного) задания должна строиться на основании критериев, характеризующих создаваемые учреждением условия при реализации Программы. При расчете критериев, используемых для оценки выполнения бюджетных заданий, запрещается использовать показатели, соотносимые с характеристиками воспитанников организации.</w:t>
      </w:r>
    </w:p>
    <w:p w:rsidR="00D137AB" w:rsidRPr="00D137AB" w:rsidRDefault="00D137AB" w:rsidP="00D137AB">
      <w:pPr>
        <w:shd w:val="clear" w:color="auto" w:fill="FFFFFF"/>
        <w:spacing w:before="75" w:after="15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3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Используемые в Организациях критерии для оценки эффективности деятельности отдельных работников должны быть построены на показателях, характеризующих создаваемые ими условия при реализации образовательной программы. Запрещается использовать показатели, соотносимые с характеристиками воспитанников Организации.</w:t>
      </w:r>
    </w:p>
    <w:p w:rsidR="002D7592" w:rsidRDefault="00D137AB" w:rsidP="00D137AB">
      <w:hyperlink r:id="rId64" w:tgtFrame="_blank" w:tooltip="ВКонтакте" w:history="1">
        <w:r w:rsidRPr="00D137AB">
          <w:rPr>
            <w:rFonts w:ascii="inherit" w:eastAsia="Times New Roman" w:hAnsi="inherit" w:cs="Arial"/>
            <w:color w:val="0079CC"/>
            <w:sz w:val="17"/>
            <w:szCs w:val="17"/>
            <w:u w:val="single"/>
            <w:bdr w:val="none" w:sz="0" w:space="0" w:color="auto" w:frame="1"/>
            <w:lang w:eastAsia="ru-RU"/>
          </w:rPr>
          <w:br/>
        </w:r>
      </w:hyperlink>
    </w:p>
    <w:sectPr w:rsidR="002D7592" w:rsidSect="00D1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7AB"/>
    <w:rsid w:val="00280029"/>
    <w:rsid w:val="009A15F8"/>
    <w:rsid w:val="00D137AB"/>
    <w:rsid w:val="00D1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BF"/>
  </w:style>
  <w:style w:type="paragraph" w:styleId="2">
    <w:name w:val="heading 2"/>
    <w:basedOn w:val="a"/>
    <w:link w:val="20"/>
    <w:uiPriority w:val="9"/>
    <w:qFormat/>
    <w:rsid w:val="00D13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3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3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D1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7AB"/>
  </w:style>
  <w:style w:type="character" w:styleId="a3">
    <w:name w:val="Hyperlink"/>
    <w:basedOn w:val="a0"/>
    <w:uiPriority w:val="99"/>
    <w:semiHidden/>
    <w:unhideWhenUsed/>
    <w:rsid w:val="00D137AB"/>
    <w:rPr>
      <w:color w:val="0000FF"/>
      <w:u w:val="single"/>
    </w:rPr>
  </w:style>
  <w:style w:type="paragraph" w:customStyle="1" w:styleId="normactprilozhenie">
    <w:name w:val="norm_act_prilozhenie"/>
    <w:basedOn w:val="a"/>
    <w:rsid w:val="00D1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D13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273--84d1f.xn--p1ai/akty_minobrnauki_rossii/prikaz-minobrnauki-rf-ot-17102013-no-1155" TargetMode="External"/><Relationship Id="rId18" Type="http://schemas.openxmlformats.org/officeDocument/2006/relationships/hyperlink" Target="http://xn--273--84d1f.xn--p1ai/akty_minobrnauki_rossii/prikaz-minobrnauki-rf-ot-17102013-no-1155" TargetMode="External"/><Relationship Id="rId26" Type="http://schemas.openxmlformats.org/officeDocument/2006/relationships/hyperlink" Target="http://xn--273--84d1f.xn--p1ai/akty_minobrnauki_rossii/prikaz-minobrnauki-rf-ot-17102013-no-1155" TargetMode="External"/><Relationship Id="rId39" Type="http://schemas.openxmlformats.org/officeDocument/2006/relationships/hyperlink" Target="http://xn--273--84d1f.xn--p1ai/akty_minobrnauki_rossii/prikaz-minobrnauki-rf-ot-17102013-no-1155" TargetMode="External"/><Relationship Id="rId21" Type="http://schemas.openxmlformats.org/officeDocument/2006/relationships/hyperlink" Target="http://xn--273--84d1f.xn--p1ai/akty_minobrnauki_rossii/prikaz-minobrnauki-rf-ot-17102013-no-1155" TargetMode="External"/><Relationship Id="rId34" Type="http://schemas.openxmlformats.org/officeDocument/2006/relationships/hyperlink" Target="http://xn--273--84d1f.xn--p1ai/zakonodatelstvo/federalnyy-zakon-ot-29-dekabrya-2012-g-no-273-fz-ob-obrazovanii-v-rf" TargetMode="External"/><Relationship Id="rId42" Type="http://schemas.openxmlformats.org/officeDocument/2006/relationships/hyperlink" Target="http://xn--273--84d1f.xn--p1ai/zakonodatelstvo/federalnyy-zakon-ot-29-dekabrya-2012-g-no-273-fz-ob-obrazovanii-v-rf" TargetMode="External"/><Relationship Id="rId47" Type="http://schemas.openxmlformats.org/officeDocument/2006/relationships/hyperlink" Target="http://xn--273--84d1f.xn--p1ai/akty_minobrnauki_rossii/pismo-minobrnauki-rf-ot-01102013-no-08-1408" TargetMode="External"/><Relationship Id="rId50" Type="http://schemas.openxmlformats.org/officeDocument/2006/relationships/hyperlink" Target="http://xn--273--84d1f.xn--p1ai/zakonodatelstvo/federalnyy-zakon-ot-29-dekabrya-2012-g-no-273-fz-ob-obrazovanii-v-rf" TargetMode="External"/><Relationship Id="rId55" Type="http://schemas.openxmlformats.org/officeDocument/2006/relationships/hyperlink" Target="http://xn--273--84d1f.xn--p1ai/akty_minobrnauki_rossii/prikaz-minobrnauki-rf-ot-17102013-no-1155" TargetMode="External"/><Relationship Id="rId63" Type="http://schemas.openxmlformats.org/officeDocument/2006/relationships/hyperlink" Target="http://xn--273--84d1f.xn--p1ai/akty_minobrnauki_rossii/prikaz-minobrnauki-rf-ot-17102013-no-1155" TargetMode="External"/><Relationship Id="rId7" Type="http://schemas.openxmlformats.org/officeDocument/2006/relationships/hyperlink" Target="http://xn--273--84d1f.xn--p1ai/akty_minobrnauki_rossii/prikaz-minobrnauki-rf-ot-17102013-no-11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akty_minobrnauki_rossii/prikaz-minobrnauki-rf-ot-17102013-no-1155" TargetMode="External"/><Relationship Id="rId20" Type="http://schemas.openxmlformats.org/officeDocument/2006/relationships/hyperlink" Target="http://xn--273--84d1f.xn--p1ai/zakonodatelstvo/federalnyy-zakon-ot-29-dekabrya-2012-g-no-273-fz-ob-obrazovanii-v-rf" TargetMode="External"/><Relationship Id="rId29" Type="http://schemas.openxmlformats.org/officeDocument/2006/relationships/hyperlink" Target="http://xn--273--84d1f.xn--p1ai/akty_minobrnauki_rossii/prikaz-minobrnauki-rf-ot-17102013-no-1155" TargetMode="External"/><Relationship Id="rId41" Type="http://schemas.openxmlformats.org/officeDocument/2006/relationships/hyperlink" Target="http://xn--273--84d1f.xn--p1ai/akty_minobrnauki_rossii/prikaz-minobrnauki-rf-ot-17102013-no-1155" TargetMode="External"/><Relationship Id="rId54" Type="http://schemas.openxmlformats.org/officeDocument/2006/relationships/hyperlink" Target="http://xn--273--84d1f.xn--p1ai/akty_minobrnauki_rossii/prikaz-minobrnauki-rf-ot-17102013-no-1155" TargetMode="External"/><Relationship Id="rId62" Type="http://schemas.openxmlformats.org/officeDocument/2006/relationships/hyperlink" Target="http://xn--273--84d1f.xn--p1ai/akty_minobrnauki_rossii/prikaz-minobrnauki-rf-ot-17102013-no-1155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minobrnauki_rossii/prikaz-minobrnauki-rf-ot-17102013-no-1155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24" Type="http://schemas.openxmlformats.org/officeDocument/2006/relationships/hyperlink" Target="http://xn--273--84d1f.xn--p1ai/akty_minobrnauki_rossii/prikaz-minobrnauki-rf-ot-17102013-no-1155" TargetMode="External"/><Relationship Id="rId32" Type="http://schemas.openxmlformats.org/officeDocument/2006/relationships/hyperlink" Target="http://xn--273--84d1f.xn--p1ai/akty_minobrnauki_rossii/prikaz-minobrnauki-rf-ot-17102013-no-1155" TargetMode="External"/><Relationship Id="rId37" Type="http://schemas.openxmlformats.org/officeDocument/2006/relationships/hyperlink" Target="http://xn--273--84d1f.xn--p1ai/akty_minobrnauki_rossii/prikaz-minobrnauki-rf-ot-20092013-no-1082" TargetMode="External"/><Relationship Id="rId40" Type="http://schemas.openxmlformats.org/officeDocument/2006/relationships/hyperlink" Target="http://xn--273--84d1f.xn--p1ai/zakonodatelstvo/federalnyy-zakon-ot-29-dekabrya-2012-g-no-273-fz-ob-obrazovanii-v-rf" TargetMode="External"/><Relationship Id="rId45" Type="http://schemas.openxmlformats.org/officeDocument/2006/relationships/hyperlink" Target="http://xn--273--84d1f.xn--p1ai/zakonodatelstvo/federalnyy-zakon-ot-29-dekabrya-2012-g-no-273-fz-ob-obrazovanii-v-rf" TargetMode="External"/><Relationship Id="rId53" Type="http://schemas.openxmlformats.org/officeDocument/2006/relationships/hyperlink" Target="http://xn--273--84d1f.xn--p1ai/akty_minobrnauki_rossii/prikaz-minobrnauki-rf-ot-17102013-no-1155" TargetMode="External"/><Relationship Id="rId58" Type="http://schemas.openxmlformats.org/officeDocument/2006/relationships/hyperlink" Target="http://xn--273--84d1f.xn--p1ai/akty_minobrnauki_rossii/prikaz-minobrnauki-rf-ot-17102013-no-1155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xn--273--84d1f.xn--p1ai/akty_minobrnauki_rossii/prikaz-minobrnauki-rf-ot-17102013-no-1155" TargetMode="External"/><Relationship Id="rId15" Type="http://schemas.openxmlformats.org/officeDocument/2006/relationships/hyperlink" Target="http://xn--273--84d1f.xn--p1ai/akty_minobrnauki_rossii/prikaz-minobrnauki-rf-ot-17102013-no-1155" TargetMode="External"/><Relationship Id="rId23" Type="http://schemas.openxmlformats.org/officeDocument/2006/relationships/hyperlink" Target="http://xn--273--84d1f.xn--p1ai/akty_minobrnauki_rossii/prikaz-minobrnauki-rf-ot-17102013-no-1155" TargetMode="External"/><Relationship Id="rId28" Type="http://schemas.openxmlformats.org/officeDocument/2006/relationships/hyperlink" Target="http://xn--273--84d1f.xn--p1ai/akty_minobrnauki_rossii/prikaz-minobrnauki-rf-ot-17102013-no-1155" TargetMode="External"/><Relationship Id="rId36" Type="http://schemas.openxmlformats.org/officeDocument/2006/relationships/hyperlink" Target="http://xn--273--84d1f.xn--p1ai/akty_minobrnauki_rossii/prikaz-minobrnauki-rf-ot-20092013-no-1082" TargetMode="External"/><Relationship Id="rId49" Type="http://schemas.openxmlformats.org/officeDocument/2006/relationships/hyperlink" Target="http://xn--273--84d1f.xn--p1ai/zakonodatelstvo/federalnyy-zakon-ot-29-dekabrya-2012-g-no-273-fz-ob-obrazovanii-v-rf" TargetMode="External"/><Relationship Id="rId57" Type="http://schemas.openxmlformats.org/officeDocument/2006/relationships/hyperlink" Target="http://xn--273--84d1f.xn--p1ai/akty_minobrnauki_rossii/pismo-minobrnauki-rf-ot-01102013-no-08-1408" TargetMode="External"/><Relationship Id="rId61" Type="http://schemas.openxmlformats.org/officeDocument/2006/relationships/hyperlink" Target="http://xn--273--84d1f.xn--p1ai/akty_minobrnauki_rossii/prikaz-minobrnauki-rf-ot-17102013-no-1155" TargetMode="External"/><Relationship Id="rId10" Type="http://schemas.openxmlformats.org/officeDocument/2006/relationships/hyperlink" Target="http://xn--273--84d1f.xn--p1ai/akty_minobrnauki_rossii/prikaz-minobrnauki-rf-ot-30082013-no-1014" TargetMode="External"/><Relationship Id="rId19" Type="http://schemas.openxmlformats.org/officeDocument/2006/relationships/hyperlink" Target="http://xn--273--84d1f.xn--p1ai/zakonodatelstvo/federalnyy-zakon-ot-29-dekabrya-2012-g-no-273-fz-ob-obrazovanii-v-rf" TargetMode="External"/><Relationship Id="rId31" Type="http://schemas.openxmlformats.org/officeDocument/2006/relationships/hyperlink" Target="http://xn--273--84d1f.xn--p1ai/akty_minobrnauki_rossii/prikaz-minobrnauki-rf-ot-17102013-no-1155" TargetMode="External"/><Relationship Id="rId44" Type="http://schemas.openxmlformats.org/officeDocument/2006/relationships/hyperlink" Target="http://xn--273--84d1f.xn--p1ai/akty_minobrnauki_rossii/prikaz-minobrnauki-rf-ot-17102013-no-1155" TargetMode="External"/><Relationship Id="rId52" Type="http://schemas.openxmlformats.org/officeDocument/2006/relationships/hyperlink" Target="http://xn--273--84d1f.xn--p1ai/akty_minobrnauki_rossii/prikaz-minobrnauki-rf-ot-17102013-no-1155" TargetMode="External"/><Relationship Id="rId60" Type="http://schemas.openxmlformats.org/officeDocument/2006/relationships/hyperlink" Target="http://xn--273--84d1f.xn--p1ai/zakonodatelstvo/federalnyy-zakon-ot-29-dekabrya-2012-g-no-273-fz-ob-obrazovanii-v-rf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xn--273--84d1f.xn--p1ai/akty_minobrnauki_rossii/prikaz-minobrnauki-rf-ot-17102013-no-1155" TargetMode="External"/><Relationship Id="rId9" Type="http://schemas.openxmlformats.org/officeDocument/2006/relationships/hyperlink" Target="http://xn--273--84d1f.xn--p1ai/akty_minobrnauki_rossii/prikaz-minobrnauki-rf-ot-30082013-no-1014" TargetMode="External"/><Relationship Id="rId14" Type="http://schemas.openxmlformats.org/officeDocument/2006/relationships/hyperlink" Target="http://xn--273--84d1f.xn--p1ai/akty_minobrnauki_rossii/prikaz-minobrnauki-rf-ot-17102013-no-1155" TargetMode="External"/><Relationship Id="rId22" Type="http://schemas.openxmlformats.org/officeDocument/2006/relationships/hyperlink" Target="http://xn--273--84d1f.xn--p1ai/akty_minobrnauki_rossii/prikaz-minobrnauki-rf-ot-17102013-no-1155" TargetMode="External"/><Relationship Id="rId27" Type="http://schemas.openxmlformats.org/officeDocument/2006/relationships/hyperlink" Target="http://xn--273--84d1f.xn--p1ai/akty_minobrnauki_rossii/prikaz-minobrnauki-rf-ot-17102013-no-1155" TargetMode="External"/><Relationship Id="rId30" Type="http://schemas.openxmlformats.org/officeDocument/2006/relationships/hyperlink" Target="http://xn--273--84d1f.xn--p1ai/zakonodatelstvo/federalnyy-zakon-ot-29-dekabrya-2012-g-no-273-fz-ob-obrazovanii-v-rf" TargetMode="External"/><Relationship Id="rId35" Type="http://schemas.openxmlformats.org/officeDocument/2006/relationships/hyperlink" Target="http://xn--273--84d1f.xn--p1ai/akty_minobrnauki_rossii/prikaz-minobrnauki-rf-ot-20092013-no-1082" TargetMode="External"/><Relationship Id="rId43" Type="http://schemas.openxmlformats.org/officeDocument/2006/relationships/hyperlink" Target="http://xn--273--84d1f.xn--p1ai/akty_minobrnauki_rossii/prikaz-minobrnauki-rf-ot-20092013-no-1082" TargetMode="External"/><Relationship Id="rId48" Type="http://schemas.openxmlformats.org/officeDocument/2006/relationships/hyperlink" Target="http://xn--273--84d1f.xn--p1ai/akty_minobrnauki_rossii/prikaz-minobrnauki-rf-ot-17102013-no-1155" TargetMode="External"/><Relationship Id="rId56" Type="http://schemas.openxmlformats.org/officeDocument/2006/relationships/hyperlink" Target="http://xn--273--84d1f.xn--p1ai/akty_minobrnauki_rossii/prikaz-minobrnauki-rf-ot-17102013-no-1155" TargetMode="External"/><Relationship Id="rId64" Type="http://schemas.openxmlformats.org/officeDocument/2006/relationships/hyperlink" Target="http://share.yandex.ru/go.xml?service=vkontakte&amp;url=http%3A%2F%2Fxn--273--84d1f.xn--p1ai%2Fakty_minobrnauki_rossii%2Fpismo-minobrnauki-rf-ot-28022014-no-08-249&amp;title=%D0%9F%D0%B8%D1%81%D1%8C%D0%BC%D0%BE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28%20%D1%84%D0%B5%D0%B2%D1%80%D0%B0%D0%BB%D1%8F%202014%20%D0%B3.%20%E2%84%96%2008-249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Relationship Id="rId8" Type="http://schemas.openxmlformats.org/officeDocument/2006/relationships/hyperlink" Target="http://xn--273--84d1f.xn--p1ai/akty_minobrnauki_rossii/prikaz-minobrnauki-rf-ot-17102013-no-1155" TargetMode="External"/><Relationship Id="rId51" Type="http://schemas.openxmlformats.org/officeDocument/2006/relationships/hyperlink" Target="http://xn--273--84d1f.xn--p1ai/akty_minobrnauki_rossii/prikaz-minobrnauki-rf-ot-17102013-no-11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xn--273--84d1f.xn--p1ai/akty_minobrnauki_rossii/prikaz-minobrnauki-rf-ot-17102013-no-1155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5" Type="http://schemas.openxmlformats.org/officeDocument/2006/relationships/hyperlink" Target="http://xn--273--84d1f.xn--p1ai/akty_minobrnauki_rossii/prikaz-minobrnauki-rf-ot-17102013-no-1155" TargetMode="External"/><Relationship Id="rId33" Type="http://schemas.openxmlformats.org/officeDocument/2006/relationships/hyperlink" Target="http://xn--273--84d1f.xn--p1ai/akty_minobrnauki_rossii/prikaz-minobrnauki-rf-ot-17102013-no-1155" TargetMode="External"/><Relationship Id="rId38" Type="http://schemas.openxmlformats.org/officeDocument/2006/relationships/hyperlink" Target="http://xn--273--84d1f.xn--p1ai/akty_minobrnauki_rossii/prikaz-minobrnauki-rf-ot-17102013-no-1155" TargetMode="External"/><Relationship Id="rId46" Type="http://schemas.openxmlformats.org/officeDocument/2006/relationships/hyperlink" Target="http://xn--273--84d1f.xn--p1ai/akty_minobrnauki_rossii/prikaz-minobrnauki-rf-ot-17102013-no-1155" TargetMode="External"/><Relationship Id="rId59" Type="http://schemas.openxmlformats.org/officeDocument/2006/relationships/hyperlink" Target="http://xn--273--84d1f.xn--p1ai/akty_minobrnauki_rossii/prikaz-minobrnauki-rf-ot-17102013-no-1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7847</Words>
  <Characters>44729</Characters>
  <Application>Microsoft Office Word</Application>
  <DocSecurity>0</DocSecurity>
  <Lines>372</Lines>
  <Paragraphs>104</Paragraphs>
  <ScaleCrop>false</ScaleCrop>
  <Company/>
  <LinksUpToDate>false</LinksUpToDate>
  <CharactersWithSpaces>52472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2014-08-14T14:49:00Z</dcterms:created>
  <dcterms:modified xsi:type="dcterms:W3CDTF">2014-08-14T15:03:00Z</dcterms:modified>
</cp:coreProperties>
</file>